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00ED" w14:textId="492F95E8" w:rsidR="0029605E" w:rsidRDefault="000F2F58" w:rsidP="000F2F58">
      <w:pPr>
        <w:rPr>
          <w:noProof/>
        </w:rPr>
      </w:pPr>
      <w:r>
        <w:rPr>
          <w:noProof/>
        </w:rPr>
        <w:t xml:space="preserve">                                                          </w:t>
      </w:r>
      <w:r w:rsidR="00C033D9">
        <w:rPr>
          <w:noProof/>
        </w:rPr>
        <w:drawing>
          <wp:inline distT="0" distB="0" distL="0" distR="0" wp14:anchorId="03D838D6" wp14:editId="39EED487">
            <wp:extent cx="2362835" cy="860620"/>
            <wp:effectExtent l="0" t="0" r="0" b="0"/>
            <wp:docPr id="5" name="Obrázek 5" descr="SK pražských hasičů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 pražských hasičů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36" cy="87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1DAF" w14:textId="49438BC7" w:rsidR="000F2F58" w:rsidRDefault="000F2F58" w:rsidP="000F2F5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F563CE4" wp14:editId="7388D7AF">
            <wp:extent cx="986736" cy="869195"/>
            <wp:effectExtent l="0" t="0" r="4445" b="7620"/>
            <wp:docPr id="8" name="Obrázek 8" descr="Kánoe na cestách klipart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noe na cestách klipart zdarma ke stažen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90" cy="8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77F5" w14:textId="07033746" w:rsidR="00A35C86" w:rsidRPr="0029605E" w:rsidRDefault="00A35C86" w:rsidP="007C5667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29605E">
        <w:rPr>
          <w:rFonts w:ascii="Bookman Old Style" w:hAnsi="Bookman Old Style"/>
          <w:b/>
          <w:bCs/>
          <w:sz w:val="40"/>
          <w:szCs w:val="40"/>
        </w:rPr>
        <w:t xml:space="preserve">DVOUDENNÍ </w:t>
      </w:r>
      <w:r w:rsidR="00FF26DA">
        <w:rPr>
          <w:rFonts w:ascii="Bookman Old Style" w:hAnsi="Bookman Old Style"/>
          <w:b/>
          <w:bCs/>
          <w:sz w:val="40"/>
          <w:szCs w:val="40"/>
        </w:rPr>
        <w:t>PLAVBA</w:t>
      </w:r>
      <w:r w:rsidRPr="0029605E">
        <w:rPr>
          <w:rFonts w:ascii="Bookman Old Style" w:hAnsi="Bookman Old Style"/>
          <w:b/>
          <w:bCs/>
          <w:sz w:val="40"/>
          <w:szCs w:val="40"/>
        </w:rPr>
        <w:t xml:space="preserve"> PO ŘECE LUŽNICI</w:t>
      </w:r>
    </w:p>
    <w:p w14:paraId="1D802EBB" w14:textId="08E1E8DC" w:rsidR="00A35C86" w:rsidRPr="0029605E" w:rsidRDefault="00A35C86" w:rsidP="007C566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9605E">
        <w:rPr>
          <w:rFonts w:ascii="Bookman Old Style" w:hAnsi="Bookman Old Style"/>
          <w:b/>
          <w:bCs/>
          <w:sz w:val="32"/>
          <w:szCs w:val="32"/>
        </w:rPr>
        <w:t xml:space="preserve">Termín: </w:t>
      </w:r>
      <w:r w:rsidR="00DC10A8" w:rsidRPr="0029605E">
        <w:rPr>
          <w:rFonts w:ascii="Bookman Old Style" w:hAnsi="Bookman Old Style"/>
          <w:b/>
          <w:bCs/>
          <w:sz w:val="32"/>
          <w:szCs w:val="32"/>
        </w:rPr>
        <w:t xml:space="preserve">so </w:t>
      </w:r>
      <w:r w:rsidRPr="0029605E">
        <w:rPr>
          <w:rFonts w:ascii="Bookman Old Style" w:hAnsi="Bookman Old Style"/>
          <w:b/>
          <w:bCs/>
          <w:sz w:val="32"/>
          <w:szCs w:val="32"/>
        </w:rPr>
        <w:t>4.6. –</w:t>
      </w:r>
      <w:r w:rsidR="00DC10A8" w:rsidRPr="0029605E">
        <w:rPr>
          <w:rFonts w:ascii="Bookman Old Style" w:hAnsi="Bookman Old Style"/>
          <w:b/>
          <w:bCs/>
          <w:sz w:val="32"/>
          <w:szCs w:val="32"/>
        </w:rPr>
        <w:t xml:space="preserve"> ne</w:t>
      </w:r>
      <w:r w:rsidRPr="0029605E">
        <w:rPr>
          <w:rFonts w:ascii="Bookman Old Style" w:hAnsi="Bookman Old Style"/>
          <w:b/>
          <w:bCs/>
          <w:sz w:val="32"/>
          <w:szCs w:val="32"/>
        </w:rPr>
        <w:t xml:space="preserve"> 5</w:t>
      </w:r>
      <w:r w:rsidR="00C033D9" w:rsidRPr="0029605E">
        <w:rPr>
          <w:rFonts w:ascii="Bookman Old Style" w:hAnsi="Bookman Old Style"/>
          <w:b/>
          <w:bCs/>
          <w:sz w:val="32"/>
          <w:szCs w:val="32"/>
        </w:rPr>
        <w:t>.</w:t>
      </w:r>
      <w:r w:rsidRPr="0029605E">
        <w:rPr>
          <w:rFonts w:ascii="Bookman Old Style" w:hAnsi="Bookman Old Style"/>
          <w:b/>
          <w:bCs/>
          <w:sz w:val="32"/>
          <w:szCs w:val="32"/>
        </w:rPr>
        <w:t>6.2022</w:t>
      </w:r>
    </w:p>
    <w:p w14:paraId="4B733334" w14:textId="63C752AD" w:rsidR="00A35C86" w:rsidRPr="0029605E" w:rsidRDefault="00A35C86" w:rsidP="00E46F23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9605E">
        <w:rPr>
          <w:rFonts w:ascii="Bookman Old Style" w:hAnsi="Bookman Old Style"/>
          <w:b/>
          <w:bCs/>
          <w:sz w:val="20"/>
          <w:szCs w:val="20"/>
        </w:rPr>
        <w:t>1</w:t>
      </w:r>
      <w:r w:rsidR="00D95BCB">
        <w:rPr>
          <w:rFonts w:ascii="Bookman Old Style" w:hAnsi="Bookman Old Style"/>
          <w:b/>
          <w:bCs/>
          <w:sz w:val="20"/>
          <w:szCs w:val="20"/>
        </w:rPr>
        <w:t>.</w:t>
      </w:r>
      <w:r w:rsidRPr="0029605E">
        <w:rPr>
          <w:rFonts w:ascii="Bookman Old Style" w:hAnsi="Bookman Old Style"/>
          <w:b/>
          <w:bCs/>
          <w:sz w:val="20"/>
          <w:szCs w:val="20"/>
        </w:rPr>
        <w:t xml:space="preserve"> den: TÁBOR 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 xml:space="preserve">(Na Brusírně) </w:t>
      </w:r>
      <w:r w:rsidRPr="0029605E">
        <w:rPr>
          <w:rFonts w:ascii="Bookman Old Style" w:hAnsi="Bookman Old Style"/>
          <w:b/>
          <w:bCs/>
          <w:sz w:val="20"/>
          <w:szCs w:val="20"/>
        </w:rPr>
        <w:t xml:space="preserve">– DOBRONICE (kemp Na 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>S</w:t>
      </w:r>
      <w:r w:rsidRPr="0029605E">
        <w:rPr>
          <w:rFonts w:ascii="Bookman Old Style" w:hAnsi="Bookman Old Style"/>
          <w:b/>
          <w:bCs/>
          <w:sz w:val="20"/>
          <w:szCs w:val="20"/>
        </w:rPr>
        <w:t xml:space="preserve">taré 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>P</w:t>
      </w:r>
      <w:r w:rsidRPr="0029605E">
        <w:rPr>
          <w:rFonts w:ascii="Bookman Old Style" w:hAnsi="Bookman Old Style"/>
          <w:b/>
          <w:bCs/>
          <w:sz w:val="20"/>
          <w:szCs w:val="20"/>
        </w:rPr>
        <w:t>apírně)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 xml:space="preserve"> – cca.19 km</w:t>
      </w:r>
    </w:p>
    <w:p w14:paraId="319A7C18" w14:textId="3300FAB0" w:rsidR="00A35C86" w:rsidRDefault="00A35C86" w:rsidP="00E46F23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9605E">
        <w:rPr>
          <w:rFonts w:ascii="Bookman Old Style" w:hAnsi="Bookman Old Style"/>
          <w:b/>
          <w:bCs/>
          <w:sz w:val="20"/>
          <w:szCs w:val="20"/>
        </w:rPr>
        <w:t xml:space="preserve">2. den: 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>DOBRONICE (kemp Na Staré Papírně)</w:t>
      </w:r>
      <w:r w:rsidRPr="0029605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>–</w:t>
      </w:r>
      <w:r w:rsidRPr="0029605E">
        <w:rPr>
          <w:rFonts w:ascii="Bookman Old Style" w:hAnsi="Bookman Old Style"/>
          <w:b/>
          <w:bCs/>
          <w:sz w:val="20"/>
          <w:szCs w:val="20"/>
        </w:rPr>
        <w:t xml:space="preserve"> BECHYNĚ</w:t>
      </w:r>
      <w:r w:rsidR="00DC10A8" w:rsidRPr="0029605E">
        <w:rPr>
          <w:rFonts w:ascii="Bookman Old Style" w:hAnsi="Bookman Old Style"/>
          <w:b/>
          <w:bCs/>
          <w:sz w:val="20"/>
          <w:szCs w:val="20"/>
        </w:rPr>
        <w:t xml:space="preserve"> (U Duhového mostu) – cca. 10 km</w:t>
      </w:r>
    </w:p>
    <w:p w14:paraId="0F6F6C30" w14:textId="0E27913D" w:rsidR="003A0E6B" w:rsidRPr="00AE1BEF" w:rsidRDefault="0069401E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</w:pPr>
      <w:r w:rsidRPr="00AE1BEF"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  <w:t xml:space="preserve">Doprava </w:t>
      </w:r>
      <w:r w:rsidR="00F56D1C" w:rsidRPr="00AE1BEF"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  <w:t>tam i zpět</w:t>
      </w:r>
      <w:r w:rsidRPr="00AE1BEF"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  <w:t xml:space="preserve"> individuální</w:t>
      </w:r>
      <w:r w:rsidR="00F56D1C" w:rsidRPr="00AE1BEF"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  <w:t>!!</w:t>
      </w:r>
      <w:r w:rsidRPr="00AE1BEF">
        <w:rPr>
          <w:rFonts w:ascii="Bookman Old Style" w:eastAsiaTheme="minorHAnsi" w:hAnsi="Bookman Old Style" w:cstheme="minorBidi"/>
          <w:i/>
          <w:iCs/>
          <w:kern w:val="0"/>
          <w:sz w:val="18"/>
          <w:szCs w:val="18"/>
          <w:lang w:eastAsia="en-US"/>
        </w:rPr>
        <w:t xml:space="preserve"> </w:t>
      </w:r>
      <w:r w:rsidR="00F56D1C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>P</w:t>
      </w:r>
      <w:r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>řípadně lze</w:t>
      </w:r>
      <w:r w:rsidR="003A0E6B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 xml:space="preserve"> s organizátory</w:t>
      </w:r>
      <w:r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 xml:space="preserve"> předem domluvit </w:t>
      </w:r>
      <w:r w:rsidR="00E46F23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>ubytování</w:t>
      </w:r>
      <w:r w:rsidR="003A0E6B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 xml:space="preserve"> již v</w:t>
      </w:r>
      <w:r w:rsidR="00F56D1C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> </w:t>
      </w:r>
      <w:r w:rsidR="003A0E6B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>pátek</w:t>
      </w:r>
      <w:r w:rsidR="00F56D1C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 xml:space="preserve"> 3.6.2022</w:t>
      </w:r>
      <w:r w:rsidR="003A0E6B" w:rsidRPr="00D95BCB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18"/>
          <w:szCs w:val="18"/>
          <w:lang w:eastAsia="en-US"/>
        </w:rPr>
        <w:t xml:space="preserve"> v Táboře.</w:t>
      </w:r>
    </w:p>
    <w:p w14:paraId="5EB3E40C" w14:textId="3828C737" w:rsidR="0069401E" w:rsidRPr="0029605E" w:rsidRDefault="0069401E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22"/>
          <w:szCs w:val="22"/>
          <w:lang w:eastAsia="en-US"/>
        </w:rPr>
      </w:pPr>
      <w:r w:rsidRPr="0029605E">
        <w:rPr>
          <w:rFonts w:ascii="Bookman Old Style" w:eastAsiaTheme="minorHAnsi" w:hAnsi="Bookman Old Style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 </w:t>
      </w:r>
    </w:p>
    <w:p w14:paraId="6FDEEBBE" w14:textId="77777777" w:rsidR="0069401E" w:rsidRPr="007C5667" w:rsidRDefault="0069401E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kern w:val="0"/>
          <w:sz w:val="22"/>
          <w:szCs w:val="22"/>
          <w:u w:val="single"/>
          <w:lang w:eastAsia="en-US"/>
        </w:rPr>
      </w:pPr>
      <w:r w:rsidRPr="007C5667">
        <w:rPr>
          <w:rFonts w:ascii="Bookman Old Style" w:eastAsiaTheme="minorHAnsi" w:hAnsi="Bookman Old Style" w:cstheme="minorBidi"/>
          <w:kern w:val="0"/>
          <w:sz w:val="22"/>
          <w:szCs w:val="22"/>
          <w:u w:val="single"/>
          <w:lang w:eastAsia="en-US"/>
        </w:rPr>
        <w:t>HARMONOGRAM:</w:t>
      </w:r>
    </w:p>
    <w:p w14:paraId="5C26E2E8" w14:textId="314E4BD6" w:rsidR="0069401E" w:rsidRPr="007C5667" w:rsidRDefault="00D25130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i/>
          <w:iCs/>
          <w:kern w:val="0"/>
          <w:sz w:val="22"/>
          <w:szCs w:val="22"/>
          <w:lang w:eastAsia="en-US"/>
        </w:rPr>
      </w:pPr>
      <w:r w:rsidRPr="007C5667">
        <w:rPr>
          <w:rFonts w:ascii="Bookman Old Style" w:eastAsiaTheme="minorHAnsi" w:hAnsi="Bookman Old Style" w:cstheme="minorBidi"/>
          <w:i/>
          <w:iCs/>
          <w:kern w:val="0"/>
          <w:sz w:val="22"/>
          <w:szCs w:val="22"/>
          <w:lang w:eastAsia="en-US"/>
        </w:rPr>
        <w:t>1.den</w:t>
      </w:r>
      <w:r w:rsidR="00E55CD7" w:rsidRPr="007C5667">
        <w:rPr>
          <w:rFonts w:ascii="Bookman Old Style" w:eastAsiaTheme="minorHAnsi" w:hAnsi="Bookman Old Style" w:cstheme="minorBidi"/>
          <w:i/>
          <w:iCs/>
          <w:kern w:val="0"/>
          <w:sz w:val="22"/>
          <w:szCs w:val="22"/>
          <w:lang w:eastAsia="en-US"/>
        </w:rPr>
        <w:t>_sobota</w:t>
      </w:r>
    </w:p>
    <w:p w14:paraId="4DC95ECC" w14:textId="1818D887" w:rsidR="0069401E" w:rsidRPr="007C5667" w:rsidRDefault="00DC10A8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>9:00</w:t>
      </w:r>
      <w:r w:rsidR="0069401E" w:rsidRPr="007C5667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473631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>h.</w:t>
      </w:r>
      <w:r w:rsidR="0069401E" w:rsidRPr="007C5667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 xml:space="preserve">- sraz všech účastníků </w:t>
      </w:r>
      <w:r w:rsidR="00C033D9" w:rsidRPr="007C5667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>Restaurace Na Brusírně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kern w:val="0"/>
          <w:sz w:val="20"/>
          <w:szCs w:val="20"/>
          <w:lang w:eastAsia="en-US"/>
        </w:rPr>
        <w:t xml:space="preserve"> (</w:t>
      </w:r>
      <w:r w:rsidR="00C033D9" w:rsidRPr="00C033D9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Údolní 3015, 390 02 Tábor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)</w:t>
      </w:r>
    </w:p>
    <w:p w14:paraId="5F68342B" w14:textId="35319714" w:rsidR="0069401E" w:rsidRPr="007C5667" w:rsidRDefault="0069401E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9:00 – 9:30</w:t>
      </w:r>
      <w:r w:rsidR="00473631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h.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– převzetí 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lodí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+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vybavení (</w:t>
      </w:r>
      <w:proofErr w:type="gramStart"/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2-místná</w:t>
      </w:r>
      <w:proofErr w:type="gramEnd"/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k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á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noe, pádl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a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, vest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y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, barel, zámek na loď)</w:t>
      </w:r>
    </w:p>
    <w:p w14:paraId="2C107D5D" w14:textId="341FCE9B" w:rsidR="00D25130" w:rsidRPr="007C5667" w:rsidRDefault="0069401E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10:00 </w:t>
      </w:r>
      <w:r w:rsidR="0002044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–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="0002044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cca.17:00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h</w:t>
      </w:r>
      <w:r w:rsidR="00473631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. </w:t>
      </w:r>
      <w:r w:rsidR="0002044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– </w:t>
      </w:r>
      <w:r w:rsidR="00E55CD7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plavba,</w:t>
      </w:r>
      <w:r w:rsidR="0002044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sjíždění, přenášení/přetahování jezů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, zastávk</w:t>
      </w:r>
      <w:r w:rsidR="00E55CD7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a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na občerstvení</w:t>
      </w:r>
    </w:p>
    <w:p w14:paraId="7EB212A4" w14:textId="041F6132" w:rsidR="0002044A" w:rsidRPr="007C5667" w:rsidRDefault="0002044A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17:00 </w:t>
      </w:r>
      <w:r w:rsidR="00473631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h. 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a dále – ubytování v</w:t>
      </w:r>
      <w:r w:rsidR="00F56D1C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 turistické chatě pro 4 osoby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v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 kempu Na Staré Papírně 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(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Dobronice u Bechyně 51, 391 65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), večeře, občerstvení,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voln</w:t>
      </w:r>
      <w:r w:rsidR="00F56D1C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ý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program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(oheň, 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volejbal,</w:t>
      </w:r>
      <w:r w:rsidR="00824CA2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proofErr w:type="gramStart"/>
      <w:r w:rsidR="00F56D1C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kulečník,</w:t>
      </w:r>
      <w:proofErr w:type="gramEnd"/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="00D25130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a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pod.)</w:t>
      </w:r>
      <w:bookmarkStart w:id="0" w:name="_GoBack"/>
      <w:bookmarkEnd w:id="0"/>
    </w:p>
    <w:p w14:paraId="7DF4C5B4" w14:textId="32517A7C" w:rsidR="00D25130" w:rsidRPr="007C5667" w:rsidRDefault="00D25130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</w:p>
    <w:p w14:paraId="5A3863B3" w14:textId="1DA18E24" w:rsidR="00D25130" w:rsidRPr="007C5667" w:rsidRDefault="00D25130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</w:pPr>
      <w:r w:rsidRPr="007C5667"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  <w:t xml:space="preserve">2. </w:t>
      </w:r>
      <w:proofErr w:type="spellStart"/>
      <w:r w:rsidRPr="007C5667"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  <w:t>den</w:t>
      </w:r>
      <w:r w:rsidR="00E55CD7" w:rsidRPr="007C5667"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  <w:t>_neděle</w:t>
      </w:r>
      <w:proofErr w:type="spellEnd"/>
    </w:p>
    <w:p w14:paraId="7C95D854" w14:textId="2B9D2233" w:rsidR="003A0E6B" w:rsidRPr="007C5667" w:rsidRDefault="003A0E6B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9:00 – 10:00 h. – snídaně v kempu 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a příprava na odjezd</w:t>
      </w:r>
    </w:p>
    <w:p w14:paraId="35254EA7" w14:textId="1AFF5CB8" w:rsidR="00D25130" w:rsidRPr="007C5667" w:rsidRDefault="00D25130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10:00 – 13:00 h. </w:t>
      </w:r>
      <w:r w:rsidR="003A0E6B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–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="00E55CD7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plavba,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sjíždění, přenášení/přetahování jezů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, zastávka na občerstvení</w:t>
      </w:r>
    </w:p>
    <w:p w14:paraId="12D569A7" w14:textId="52E56A4D" w:rsidR="00D25130" w:rsidRPr="007C5667" w:rsidRDefault="00D25130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1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3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:00 – 1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4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:00 h. – odevzdání lodí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+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vybavení</w:t>
      </w:r>
      <w:r w:rsidR="00E8686A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(Duhový most 122, 391 65 Sudoměřice u Bechyně)</w:t>
      </w:r>
    </w:p>
    <w:p w14:paraId="48F80061" w14:textId="21A98D22" w:rsidR="00E8686A" w:rsidRDefault="00E8686A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</w:pP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1</w:t>
      </w:r>
      <w:r w:rsidR="00E55CD7"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4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>:00</w:t>
      </w:r>
      <w:r w:rsidR="00473631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h.</w:t>
      </w:r>
      <w:r w:rsidRPr="007C5667">
        <w:rPr>
          <w:rFonts w:ascii="Bookman Old Style" w:eastAsiaTheme="minorHAnsi" w:hAnsi="Bookman Old Style" w:cstheme="minorBidi"/>
          <w:b w:val="0"/>
          <w:bCs w:val="0"/>
          <w:sz w:val="20"/>
          <w:szCs w:val="20"/>
          <w:lang w:eastAsia="en-US"/>
        </w:rPr>
        <w:t xml:space="preserve"> – dále – individuální prohlídka města Bechyně, odjezd</w:t>
      </w:r>
    </w:p>
    <w:p w14:paraId="5F514996" w14:textId="77777777" w:rsidR="00F56D1C" w:rsidRDefault="00F56D1C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14:paraId="67BAB9F8" w14:textId="406949E8" w:rsidR="00AE1BEF" w:rsidRPr="00CE1D96" w:rsidRDefault="00AE1BEF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Cena pro členy SK: </w:t>
      </w:r>
      <w:r w:rsidR="00824CA2">
        <w:rPr>
          <w:rFonts w:ascii="Bookman Old Style" w:eastAsiaTheme="minorHAnsi" w:hAnsi="Bookman Old Style" w:cstheme="minorBidi"/>
          <w:sz w:val="22"/>
          <w:szCs w:val="22"/>
          <w:lang w:eastAsia="en-US"/>
        </w:rPr>
        <w:t>5</w:t>
      </w:r>
      <w:r w:rsidR="00D6452A">
        <w:rPr>
          <w:rFonts w:ascii="Bookman Old Style" w:eastAsiaTheme="minorHAnsi" w:hAnsi="Bookman Old Style" w:cstheme="minorBidi"/>
          <w:sz w:val="22"/>
          <w:szCs w:val="22"/>
          <w:lang w:eastAsia="en-US"/>
        </w:rPr>
        <w:t>0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0,-Kč/osoba</w:t>
      </w:r>
      <w:r w:rsidR="00CE1D96"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(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ostatní: </w:t>
      </w:r>
      <w:r w:rsidR="00930CA1">
        <w:rPr>
          <w:rFonts w:ascii="Bookman Old Style" w:eastAsiaTheme="minorHAnsi" w:hAnsi="Bookman Old Style" w:cstheme="minorBidi"/>
          <w:sz w:val="22"/>
          <w:szCs w:val="22"/>
          <w:lang w:eastAsia="en-US"/>
        </w:rPr>
        <w:t>7</w:t>
      </w:r>
      <w:r w:rsidR="00D6452A">
        <w:rPr>
          <w:rFonts w:ascii="Bookman Old Style" w:eastAsiaTheme="minorHAnsi" w:hAnsi="Bookman Old Style" w:cstheme="minorBidi"/>
          <w:sz w:val="22"/>
          <w:szCs w:val="22"/>
          <w:lang w:eastAsia="en-US"/>
        </w:rPr>
        <w:t>0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0,-Kč/osoba</w:t>
      </w:r>
      <w:r w:rsidR="00CE1D96"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)</w:t>
      </w:r>
    </w:p>
    <w:p w14:paraId="412E868D" w14:textId="4899AB9B" w:rsidR="000F2F58" w:rsidRPr="00CE1D96" w:rsidRDefault="000F2F58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Cena zahrnuje</w:t>
      </w:r>
      <w:r w:rsidR="00AE1BEF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</w:t>
      </w:r>
      <w:r w:rsidR="00CE1D96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z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ajištění lodí + </w:t>
      </w:r>
      <w:r w:rsidRPr="00824CA2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vybavení</w:t>
      </w:r>
      <w:r w:rsidR="00824CA2" w:rsidRPr="00824CA2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</w:t>
      </w:r>
      <w:r w:rsidR="00154709" w:rsidRPr="00824CA2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+</w:t>
      </w:r>
      <w:r w:rsidR="00154709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</w:t>
      </w:r>
      <w:r w:rsidR="00CE1D96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u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bytování v</w:t>
      </w:r>
      <w:r w:rsidR="00F56D1C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 turistické chatě pro 4 osoby</w:t>
      </w:r>
      <w:r w:rsidR="00AB4131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.</w:t>
      </w:r>
    </w:p>
    <w:p w14:paraId="426FC22B" w14:textId="3CFA950B" w:rsidR="003003B7" w:rsidRPr="00CE1D96" w:rsidRDefault="003003B7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</w:pPr>
      <w:r w:rsidRPr="00CE1D96">
        <w:rPr>
          <w:rFonts w:ascii="Bookman Old Style" w:eastAsiaTheme="minorHAnsi" w:hAnsi="Bookman Old Style" w:cstheme="minorBidi"/>
          <w:sz w:val="18"/>
          <w:szCs w:val="18"/>
          <w:lang w:eastAsia="en-US"/>
        </w:rPr>
        <w:t>Cena nezahrnuje individuální dopravu</w:t>
      </w:r>
      <w:r w:rsidR="00154709" w:rsidRPr="00CE1D96">
        <w:rPr>
          <w:rFonts w:ascii="Bookman Old Style" w:eastAsiaTheme="minorHAnsi" w:hAnsi="Bookman Old Style" w:cstheme="minorBidi"/>
          <w:sz w:val="18"/>
          <w:szCs w:val="18"/>
          <w:lang w:eastAsia="en-US"/>
        </w:rPr>
        <w:t>!</w:t>
      </w:r>
      <w:r w:rsidR="00AE1BEF" w:rsidRPr="00CE1D96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 </w:t>
      </w:r>
      <w:r w:rsidR="00AC4F67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>v</w:t>
      </w:r>
      <w:r w:rsidRPr="00CE1D96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 xml:space="preserve">lak Praha hl. nádraží – Tábor cena </w:t>
      </w:r>
      <w:r w:rsidR="00D6452A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>cca.</w:t>
      </w:r>
      <w:r w:rsidRPr="00CE1D96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 xml:space="preserve"> </w:t>
      </w:r>
      <w:r w:rsidR="007F18ED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170</w:t>
      </w:r>
      <w:r w:rsidRPr="00CE1D96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,-Kč</w:t>
      </w:r>
      <w:r w:rsidR="00154709" w:rsidRPr="00CE1D96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/os.</w:t>
      </w:r>
      <w:r w:rsidR="00AC4F67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 xml:space="preserve">, </w:t>
      </w:r>
      <w:r w:rsidRPr="00CE1D96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 xml:space="preserve">vlak </w:t>
      </w:r>
      <w:proofErr w:type="gramStart"/>
      <w:r w:rsidRPr="00CE1D96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>Bechyně - Praha</w:t>
      </w:r>
      <w:proofErr w:type="gramEnd"/>
      <w:r w:rsidRPr="00CE1D96">
        <w:rPr>
          <w:rFonts w:ascii="Bookman Old Style" w:eastAsiaTheme="minorHAnsi" w:hAnsi="Bookman Old Style" w:cstheme="minorBidi"/>
          <w:b w:val="0"/>
          <w:bCs w:val="0"/>
          <w:i/>
          <w:iCs/>
          <w:sz w:val="18"/>
          <w:szCs w:val="18"/>
          <w:lang w:eastAsia="en-US"/>
        </w:rPr>
        <w:t xml:space="preserve"> hl. nádraží cena cca. </w:t>
      </w:r>
      <w:r w:rsidR="007F18ED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200</w:t>
      </w:r>
      <w:r w:rsidRPr="00CE1D96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,-Kč</w:t>
      </w:r>
      <w:r w:rsidR="00154709" w:rsidRPr="00CE1D96">
        <w:rPr>
          <w:rFonts w:ascii="Bookman Old Style" w:eastAsiaTheme="minorHAnsi" w:hAnsi="Bookman Old Style" w:cstheme="minorBidi"/>
          <w:i/>
          <w:iCs/>
          <w:sz w:val="18"/>
          <w:szCs w:val="18"/>
          <w:lang w:eastAsia="en-US"/>
        </w:rPr>
        <w:t>/os.</w:t>
      </w:r>
    </w:p>
    <w:p w14:paraId="7E4AC218" w14:textId="49833167" w:rsidR="00AB4131" w:rsidRPr="00CE1D96" w:rsidRDefault="00AB4131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 w:val="0"/>
          <w:bCs w:val="0"/>
          <w:sz w:val="18"/>
          <w:szCs w:val="18"/>
        </w:rPr>
      </w:pPr>
      <w:r w:rsidRPr="00CE1D96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Pozn. </w:t>
      </w:r>
      <w:r w:rsidR="00AE1BEF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Počet účastníků max. 20 osob, minimální příspěvek z ceny pro členy SK 500,- Kč. </w:t>
      </w:r>
      <w:r w:rsidR="00154709" w:rsidRPr="00CE1D96">
        <w:rPr>
          <w:rFonts w:ascii="Bookman Old Style" w:hAnsi="Bookman Old Style"/>
          <w:b w:val="0"/>
          <w:bCs w:val="0"/>
          <w:sz w:val="18"/>
          <w:szCs w:val="18"/>
        </w:rPr>
        <w:t xml:space="preserve">Vzdálenost vlakové zastávky </w:t>
      </w:r>
      <w:r w:rsidR="00FF26DA" w:rsidRPr="00CE1D96">
        <w:rPr>
          <w:rFonts w:ascii="Bookman Old Style" w:hAnsi="Bookman Old Style"/>
          <w:b w:val="0"/>
          <w:bCs w:val="0"/>
          <w:sz w:val="18"/>
          <w:szCs w:val="18"/>
        </w:rPr>
        <w:t>do</w:t>
      </w:r>
      <w:r w:rsidR="00154709" w:rsidRPr="00CE1D96">
        <w:rPr>
          <w:rFonts w:ascii="Bookman Old Style" w:hAnsi="Bookman Old Style"/>
          <w:b w:val="0"/>
          <w:bCs w:val="0"/>
          <w:sz w:val="18"/>
          <w:szCs w:val="18"/>
        </w:rPr>
        <w:t xml:space="preserve"> startu cca. 1,5 km. pěšky (</w:t>
      </w:r>
      <w:proofErr w:type="gramStart"/>
      <w:r w:rsidR="00154709" w:rsidRPr="00CE1D96">
        <w:rPr>
          <w:rFonts w:ascii="Bookman Old Style" w:hAnsi="Bookman Old Style"/>
          <w:b w:val="0"/>
          <w:bCs w:val="0"/>
          <w:sz w:val="18"/>
          <w:szCs w:val="18"/>
        </w:rPr>
        <w:t>20min</w:t>
      </w:r>
      <w:proofErr w:type="gramEnd"/>
      <w:r w:rsidR="00154709" w:rsidRPr="00CE1D96">
        <w:rPr>
          <w:rFonts w:ascii="Bookman Old Style" w:hAnsi="Bookman Old Style"/>
          <w:b w:val="0"/>
          <w:bCs w:val="0"/>
          <w:sz w:val="18"/>
          <w:szCs w:val="18"/>
        </w:rPr>
        <w:t>.)! M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ožnost pronájmu ložního prádla 125,-Kč/osoba, doporučujeme</w:t>
      </w:r>
      <w:r w:rsidR="00AE1BEF" w:rsidRPr="00CE1D96">
        <w:rPr>
          <w:rFonts w:ascii="Bookman Old Style" w:hAnsi="Bookman Old Style"/>
          <w:b w:val="0"/>
          <w:bCs w:val="0"/>
          <w:sz w:val="18"/>
          <w:szCs w:val="18"/>
        </w:rPr>
        <w:t xml:space="preserve"> tedy vlastní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spacák</w:t>
      </w:r>
      <w:r w:rsidR="00AE1BEF" w:rsidRPr="00CE1D96">
        <w:rPr>
          <w:rFonts w:ascii="Bookman Old Style" w:hAnsi="Bookman Old Style"/>
          <w:b w:val="0"/>
          <w:bCs w:val="0"/>
          <w:sz w:val="18"/>
          <w:szCs w:val="18"/>
        </w:rPr>
        <w:t>.</w:t>
      </w:r>
    </w:p>
    <w:p w14:paraId="5022E358" w14:textId="77777777" w:rsidR="00CE1D96" w:rsidRDefault="00CE1D96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7582BB9B" w14:textId="72375774" w:rsidR="00D95BCB" w:rsidRPr="00CE1D96" w:rsidRDefault="00D95BCB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Kontaktní osoba: Martina Tejnorová,</w:t>
      </w:r>
      <w:r w:rsidRPr="00D73A74">
        <w:rPr>
          <w:rFonts w:ascii="Bookman Old Style" w:eastAsiaTheme="minorHAnsi" w:hAnsi="Bookman Old Style" w:cstheme="minorBidi"/>
          <w:b w:val="0"/>
          <w:bCs w:val="0"/>
          <w:sz w:val="22"/>
          <w:szCs w:val="22"/>
          <w:lang w:eastAsia="en-US"/>
        </w:rPr>
        <w:t xml:space="preserve"> </w:t>
      </w:r>
      <w:hyperlink r:id="rId10" w:history="1">
        <w:r w:rsidR="00AE1BEF" w:rsidRPr="00D73A74">
          <w:rPr>
            <w:rStyle w:val="Hypertextovodkaz"/>
            <w:rFonts w:ascii="Bookman Old Style" w:eastAsiaTheme="minorHAnsi" w:hAnsi="Bookman Old Style" w:cstheme="minorBidi"/>
            <w:b w:val="0"/>
            <w:bCs w:val="0"/>
            <w:sz w:val="22"/>
            <w:szCs w:val="22"/>
            <w:lang w:eastAsia="en-US"/>
          </w:rPr>
          <w:t>m.tejnorova@gmail.com</w:t>
        </w:r>
      </w:hyperlink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, +420</w:t>
      </w:r>
      <w:r w:rsidR="00AE1BEF"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 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607</w:t>
      </w:r>
      <w:r w:rsidR="00AE1BEF"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 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620</w:t>
      </w:r>
      <w:r w:rsid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 </w:t>
      </w:r>
      <w:r w:rsidRPr="00CE1D96">
        <w:rPr>
          <w:rFonts w:ascii="Bookman Old Style" w:eastAsiaTheme="minorHAnsi" w:hAnsi="Bookman Old Style" w:cstheme="minorBidi"/>
          <w:sz w:val="22"/>
          <w:szCs w:val="22"/>
          <w:lang w:eastAsia="en-US"/>
        </w:rPr>
        <w:t>116</w:t>
      </w:r>
    </w:p>
    <w:p w14:paraId="0AFBA00A" w14:textId="77777777" w:rsidR="00CE1D96" w:rsidRDefault="00CE1D96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</w:pPr>
    </w:p>
    <w:p w14:paraId="66D3D3D8" w14:textId="4F5BC536" w:rsidR="00F473FA" w:rsidRDefault="00F473FA" w:rsidP="00E46F23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</w:pP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Přihlášky včetně závazného poplatku </w:t>
      </w:r>
      <w:r w:rsidR="00824CA2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5</w:t>
      </w:r>
      <w:r w:rsidR="00D6452A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0</w:t>
      </w:r>
      <w:r w:rsid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0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,- Kč</w:t>
      </w:r>
      <w:r w:rsidR="00E46F23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nebo </w:t>
      </w:r>
      <w:r w:rsidR="00930CA1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7</w:t>
      </w:r>
      <w:r w:rsidR="00E46F23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00,- Kč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nejpozději do </w:t>
      </w:r>
      <w:r w:rsidR="00FF26DA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15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. </w:t>
      </w:r>
      <w:r w:rsidR="00FF26DA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5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. 202</w:t>
      </w:r>
      <w:r w:rsidR="00FF26DA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2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na účet sportovního</w:t>
      </w:r>
      <w:r w:rsid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klubu č.: 224352849/0300, </w:t>
      </w:r>
      <w:proofErr w:type="spellStart"/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v.s</w:t>
      </w:r>
      <w:proofErr w:type="spellEnd"/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. </w:t>
      </w:r>
      <w:r w:rsidR="00FF26DA" w:rsidRPr="00AC4F67">
        <w:rPr>
          <w:rFonts w:ascii="Bookman Old Style" w:eastAsiaTheme="minorHAnsi" w:hAnsi="Bookman Old Style" w:cstheme="minorBidi"/>
          <w:b w:val="0"/>
          <w:bCs w:val="0"/>
          <w:sz w:val="18"/>
          <w:szCs w:val="18"/>
          <w:highlight w:val="yellow"/>
          <w:lang w:eastAsia="en-US"/>
        </w:rPr>
        <w:t>…………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(při platbě nezapomeňte uvést jméno, příjmení a název</w:t>
      </w:r>
      <w:r w:rsid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 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 xml:space="preserve">akce: </w:t>
      </w:r>
      <w:r w:rsid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„</w:t>
      </w:r>
      <w:r w:rsidR="00FF26DA"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Plavba po Lužnici</w:t>
      </w:r>
      <w:r w:rsid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“</w:t>
      </w:r>
      <w:r w:rsidRPr="00CE1D96"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  <w:t>)</w:t>
      </w:r>
    </w:p>
    <w:p w14:paraId="2E1BC6FA" w14:textId="77777777" w:rsidR="00D6452A" w:rsidRPr="00CE1D96" w:rsidRDefault="00D6452A" w:rsidP="00CE1D96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bCs w:val="0"/>
          <w:sz w:val="18"/>
          <w:szCs w:val="18"/>
          <w:lang w:eastAsia="en-US"/>
        </w:rPr>
      </w:pPr>
    </w:p>
    <w:p w14:paraId="2630680A" w14:textId="48305EC8" w:rsidR="00154709" w:rsidRPr="00D73A74" w:rsidRDefault="00D73A74" w:rsidP="0093730E">
      <w:pPr>
        <w:rPr>
          <w:rFonts w:ascii="Bookman Old Style" w:hAnsi="Bookman Old Style"/>
          <w:b/>
          <w:bCs/>
          <w:color w:val="FF0000"/>
          <w:kern w:val="36"/>
        </w:rPr>
      </w:pPr>
      <w:r>
        <w:rPr>
          <w:rFonts w:ascii="Bookman Old Style" w:hAnsi="Bookman Old Style"/>
          <w:color w:val="FF0000"/>
          <w:kern w:val="36"/>
        </w:rPr>
        <w:t xml:space="preserve">                                                      </w:t>
      </w:r>
      <w:hyperlink r:id="rId11" w:history="1">
        <w:r w:rsidRPr="00D73A74">
          <w:rPr>
            <w:rStyle w:val="Hypertextovodkaz"/>
            <w:rFonts w:ascii="Bookman Old Style" w:hAnsi="Bookman Old Style"/>
            <w:b/>
            <w:bCs/>
            <w:color w:val="7030A0"/>
            <w:kern w:val="36"/>
          </w:rPr>
          <w:t>PŘIHLÁSIT SE</w:t>
        </w:r>
      </w:hyperlink>
    </w:p>
    <w:p w14:paraId="52C8A4E0" w14:textId="2622BC67" w:rsidR="00A35C86" w:rsidRDefault="00E109D0" w:rsidP="00F473FA">
      <w:pPr>
        <w:jc w:val="center"/>
      </w:pPr>
      <w:r w:rsidRPr="00E109D0">
        <w:rPr>
          <w:noProof/>
        </w:rPr>
        <w:drawing>
          <wp:inline distT="0" distB="0" distL="0" distR="0" wp14:anchorId="0C16AC16" wp14:editId="6D6FFE7A">
            <wp:extent cx="6220286" cy="1435100"/>
            <wp:effectExtent l="0" t="0" r="9525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9179" cy="14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C86" w:rsidSect="00FF26DA">
      <w:headerReference w:type="default" r:id="rId13"/>
      <w:pgSz w:w="11906" w:h="16838"/>
      <w:pgMar w:top="79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9E62" w14:textId="77777777" w:rsidR="00A03EEC" w:rsidRDefault="00A03EEC" w:rsidP="000F2F58">
      <w:pPr>
        <w:spacing w:after="0" w:line="240" w:lineRule="auto"/>
      </w:pPr>
      <w:r>
        <w:separator/>
      </w:r>
    </w:p>
  </w:endnote>
  <w:endnote w:type="continuationSeparator" w:id="0">
    <w:p w14:paraId="4E97EBD5" w14:textId="77777777" w:rsidR="00A03EEC" w:rsidRDefault="00A03EEC" w:rsidP="000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D6F50" w14:textId="77777777" w:rsidR="00A03EEC" w:rsidRDefault="00A03EEC" w:rsidP="000F2F58">
      <w:pPr>
        <w:spacing w:after="0" w:line="240" w:lineRule="auto"/>
      </w:pPr>
      <w:r>
        <w:separator/>
      </w:r>
    </w:p>
  </w:footnote>
  <w:footnote w:type="continuationSeparator" w:id="0">
    <w:p w14:paraId="7EA28A71" w14:textId="77777777" w:rsidR="00A03EEC" w:rsidRDefault="00A03EEC" w:rsidP="000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FCFE" w14:textId="77777777" w:rsidR="000F2F58" w:rsidRDefault="000F2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51E1"/>
    <w:multiLevelType w:val="hybridMultilevel"/>
    <w:tmpl w:val="8738EA74"/>
    <w:lvl w:ilvl="0" w:tplc="7404566A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0"/>
    <w:rsid w:val="0002044A"/>
    <w:rsid w:val="00040DB0"/>
    <w:rsid w:val="000F2F58"/>
    <w:rsid w:val="00154709"/>
    <w:rsid w:val="001B54F2"/>
    <w:rsid w:val="0029605E"/>
    <w:rsid w:val="003003B7"/>
    <w:rsid w:val="003A0E6B"/>
    <w:rsid w:val="00473631"/>
    <w:rsid w:val="0069401E"/>
    <w:rsid w:val="006D0DCE"/>
    <w:rsid w:val="00702931"/>
    <w:rsid w:val="007C5667"/>
    <w:rsid w:val="007F18ED"/>
    <w:rsid w:val="00824CA2"/>
    <w:rsid w:val="00930CA1"/>
    <w:rsid w:val="0093730E"/>
    <w:rsid w:val="00A02A26"/>
    <w:rsid w:val="00A03EEC"/>
    <w:rsid w:val="00A35C86"/>
    <w:rsid w:val="00AB4131"/>
    <w:rsid w:val="00AC4F67"/>
    <w:rsid w:val="00AE1BEF"/>
    <w:rsid w:val="00C033D9"/>
    <w:rsid w:val="00CE1D96"/>
    <w:rsid w:val="00D25130"/>
    <w:rsid w:val="00D6452A"/>
    <w:rsid w:val="00D73A74"/>
    <w:rsid w:val="00D95BCB"/>
    <w:rsid w:val="00DC10A8"/>
    <w:rsid w:val="00E109D0"/>
    <w:rsid w:val="00E46F23"/>
    <w:rsid w:val="00E55CD7"/>
    <w:rsid w:val="00E8686A"/>
    <w:rsid w:val="00EB61FA"/>
    <w:rsid w:val="00F473FA"/>
    <w:rsid w:val="00F56D1C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A179"/>
  <w15:chartTrackingRefBased/>
  <w15:docId w15:val="{76DD18F0-1791-4BC6-87FE-B8F43537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3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33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F58"/>
  </w:style>
  <w:style w:type="paragraph" w:styleId="Zpat">
    <w:name w:val="footer"/>
    <w:basedOn w:val="Normln"/>
    <w:link w:val="ZpatChar"/>
    <w:uiPriority w:val="99"/>
    <w:unhideWhenUsed/>
    <w:rsid w:val="000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F58"/>
  </w:style>
  <w:style w:type="character" w:styleId="Hypertextovodkaz">
    <w:name w:val="Hyperlink"/>
    <w:basedOn w:val="Standardnpsmoodstavce"/>
    <w:uiPriority w:val="99"/>
    <w:unhideWhenUsed/>
    <w:rsid w:val="00F47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1wdTg-6Q5fRSnlyQ2y_wFB_PxEQ-K0tclPd_HyKkUOJ3eYQ/viewform?usp=pp_ur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tejnorov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3DF1-C51A-4EE5-BADA-1F0EF94A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Jiří Musil</cp:lastModifiedBy>
  <cp:revision>4</cp:revision>
  <dcterms:created xsi:type="dcterms:W3CDTF">2022-04-13T11:49:00Z</dcterms:created>
  <dcterms:modified xsi:type="dcterms:W3CDTF">2022-04-13T11:56:00Z</dcterms:modified>
</cp:coreProperties>
</file>